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A417A1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</w:t>
      </w:r>
      <w:bookmarkStart w:id="0" w:name="_Hlk158892650"/>
      <w:r w:rsidR="000E1373" w:rsidRPr="000E1373">
        <w:rPr>
          <w:rFonts w:ascii="Sylfaen" w:hAnsi="Sylfaen" w:cs="Sylfaen"/>
          <w:b/>
          <w:lang w:val="es-ES"/>
        </w:rPr>
        <w:t>202</w:t>
      </w:r>
      <w:r w:rsidR="00B006FB">
        <w:rPr>
          <w:rFonts w:ascii="Sylfaen" w:hAnsi="Sylfaen" w:cs="Sylfaen"/>
          <w:b/>
          <w:lang w:val="es-ES"/>
        </w:rPr>
        <w:t>4</w:t>
      </w:r>
      <w:r w:rsidR="00264420">
        <w:rPr>
          <w:rFonts w:ascii="Sylfaen" w:hAnsi="Sylfaen" w:cs="Sylfaen"/>
          <w:b/>
          <w:lang w:val="es-ES"/>
        </w:rPr>
        <w:t xml:space="preserve"> </w:t>
      </w:r>
      <w:r w:rsidR="000E1373" w:rsidRPr="000E1373">
        <w:rPr>
          <w:rFonts w:ascii="Sylfaen" w:hAnsi="Sylfaen" w:cs="Sylfaen"/>
          <w:b/>
          <w:lang w:val="es-ES"/>
        </w:rPr>
        <w:t xml:space="preserve">թվականի </w:t>
      </w:r>
      <w:bookmarkStart w:id="1" w:name="_Hlk161314405"/>
      <w:bookmarkStart w:id="2" w:name="_Hlk137807662"/>
      <w:r w:rsidR="00700AA5">
        <w:rPr>
          <w:rFonts w:ascii="Sylfaen" w:hAnsi="Sylfaen" w:cs="Sylfaen"/>
          <w:b/>
          <w:lang w:val="es-ES"/>
        </w:rPr>
        <w:t>մայիսի</w:t>
      </w:r>
      <w:r w:rsidR="0007403D">
        <w:rPr>
          <w:rFonts w:ascii="Sylfaen" w:hAnsi="Sylfaen" w:cs="Sylfaen"/>
          <w:b/>
          <w:lang w:val="es-ES"/>
        </w:rPr>
        <w:t xml:space="preserve"> </w:t>
      </w:r>
      <w:r w:rsidR="00F06D3C">
        <w:rPr>
          <w:rFonts w:ascii="Sylfaen" w:hAnsi="Sylfaen" w:cs="Sylfaen"/>
          <w:b/>
          <w:lang w:val="es-ES"/>
        </w:rPr>
        <w:t>1</w:t>
      </w:r>
      <w:bookmarkEnd w:id="1"/>
      <w:r w:rsidR="00CF300F">
        <w:rPr>
          <w:rFonts w:ascii="Sylfaen" w:hAnsi="Sylfaen" w:cs="Sylfaen"/>
          <w:b/>
          <w:lang w:val="es-ES"/>
        </w:rPr>
        <w:t>4</w:t>
      </w:r>
      <w:r w:rsidR="000E1373" w:rsidRPr="000E1373">
        <w:rPr>
          <w:rFonts w:ascii="Sylfaen" w:hAnsi="Sylfaen" w:cs="Sylfaen"/>
          <w:b/>
          <w:lang w:val="es-ES"/>
        </w:rPr>
        <w:t xml:space="preserve">-ի  </w:t>
      </w:r>
      <w:bookmarkEnd w:id="0"/>
      <w:bookmarkEnd w:id="2"/>
      <w:r w:rsidR="00F043C0" w:rsidRPr="00434367">
        <w:rPr>
          <w:rFonts w:ascii="Sylfaen" w:hAnsi="Sylfaen" w:cs="Sylfaen"/>
          <w:b/>
          <w:lang w:val="es-ES"/>
        </w:rPr>
        <w:t xml:space="preserve">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Default="00F20FBB" w:rsidP="00F043C0">
      <w:pPr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</w:t>
      </w:r>
      <w:r w:rsidR="0081595E">
        <w:rPr>
          <w:rFonts w:ascii="Sylfaen" w:hAnsi="Sylfaen" w:cs="Sylfaen"/>
          <w:b/>
          <w:lang w:val="pt-BR"/>
        </w:rPr>
        <w:t>-</w:t>
      </w:r>
      <w:r w:rsidR="00F043C0" w:rsidRPr="00434367">
        <w:rPr>
          <w:rFonts w:ascii="Sylfaen" w:hAnsi="Sylfaen" w:cs="Sylfaen"/>
          <w:b/>
          <w:lang w:val="pt-BR"/>
        </w:rPr>
        <w:t>ԱՊՁԲ</w:t>
      </w:r>
      <w:r w:rsidR="00FD6B4F">
        <w:rPr>
          <w:rFonts w:ascii="Sylfaen" w:hAnsi="Sylfaen" w:cs="Sylfaen"/>
          <w:b/>
          <w:lang w:val="pt-BR"/>
        </w:rPr>
        <w:t>-</w:t>
      </w:r>
      <w:r w:rsidR="00631FB5">
        <w:rPr>
          <w:rFonts w:ascii="Sylfaen" w:hAnsi="Sylfaen" w:cs="Sylfaen"/>
          <w:b/>
          <w:lang w:val="pt-BR"/>
        </w:rPr>
        <w:t>24/</w:t>
      </w:r>
      <w:r w:rsidR="00CF300F">
        <w:rPr>
          <w:rFonts w:ascii="Sylfaen" w:hAnsi="Sylfaen" w:cs="Sylfaen"/>
          <w:b/>
          <w:lang w:val="pt-BR"/>
        </w:rPr>
        <w:t>25</w:t>
      </w:r>
    </w:p>
    <w:p w:rsidR="00236770" w:rsidRPr="000E1373" w:rsidRDefault="00236770" w:rsidP="00F043C0">
      <w:pPr>
        <w:rPr>
          <w:rFonts w:ascii="Sylfaen" w:hAnsi="Sylfaen" w:cs="Sylfaen"/>
          <w:b/>
          <w:lang w:val="es-ES"/>
        </w:rPr>
      </w:pPr>
    </w:p>
    <w:p w:rsidR="00631FB5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«ԵԻՊՔ-ՄԱԳ</w:t>
      </w:r>
      <w:r w:rsidR="0081595E">
        <w:rPr>
          <w:rFonts w:ascii="Sylfaen" w:hAnsi="Sylfaen" w:cs="Sylfaen"/>
          <w:lang w:val="es-ES"/>
        </w:rPr>
        <w:t>-</w:t>
      </w:r>
      <w:r w:rsidRPr="00434367">
        <w:rPr>
          <w:rFonts w:ascii="Sylfaen" w:hAnsi="Sylfaen" w:cs="Sylfaen"/>
          <w:lang w:val="es-ES"/>
        </w:rPr>
        <w:t>ԱՊՁԲ</w:t>
      </w:r>
      <w:r w:rsidR="0081595E">
        <w:rPr>
          <w:rFonts w:ascii="Sylfaen" w:hAnsi="Sylfaen" w:cs="Sylfaen"/>
          <w:lang w:val="es-ES"/>
        </w:rPr>
        <w:t>-2</w:t>
      </w:r>
      <w:r w:rsidR="00631FB5">
        <w:rPr>
          <w:rFonts w:ascii="Sylfaen" w:hAnsi="Sylfaen" w:cs="Sylfaen"/>
          <w:lang w:val="es-ES"/>
        </w:rPr>
        <w:t>4/</w:t>
      </w:r>
      <w:r w:rsidR="008B0170">
        <w:rPr>
          <w:rFonts w:ascii="Sylfaen" w:hAnsi="Sylfaen" w:cs="Sylfaen"/>
          <w:lang w:val="es-ES"/>
        </w:rPr>
        <w:t>25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F043C0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Գնահատող հանձնաժողովի</w:t>
      </w:r>
      <w:r w:rsidR="00FD6B4F">
        <w:rPr>
          <w:rFonts w:ascii="Sylfaen" w:hAnsi="Sylfaen" w:cs="Sylfaen"/>
          <w:lang w:val="es-ES"/>
        </w:rPr>
        <w:t xml:space="preserve"> </w:t>
      </w:r>
      <w:r w:rsidR="00B11BD9" w:rsidRPr="00B11BD9">
        <w:rPr>
          <w:rFonts w:ascii="Sylfaen" w:hAnsi="Sylfaen" w:cs="Sylfaen"/>
          <w:lang w:val="es-ES"/>
        </w:rPr>
        <w:t xml:space="preserve">2024 թվականի </w:t>
      </w:r>
      <w:r w:rsidR="00BB297E" w:rsidRPr="00BB297E">
        <w:rPr>
          <w:rFonts w:ascii="Sylfaen" w:hAnsi="Sylfaen" w:cs="Sylfaen"/>
          <w:lang w:val="es-ES"/>
        </w:rPr>
        <w:t xml:space="preserve">մայիսի 14-ի  </w:t>
      </w:r>
      <w:r w:rsidR="00B11BD9" w:rsidRPr="00B11BD9">
        <w:rPr>
          <w:rFonts w:ascii="Sylfaen" w:hAnsi="Sylfaen" w:cs="Sylfaen"/>
          <w:lang w:val="es-ES"/>
        </w:rPr>
        <w:t xml:space="preserve">-ի  </w:t>
      </w:r>
      <w:r w:rsidRPr="00434367">
        <w:rPr>
          <w:rFonts w:ascii="Sylfaen" w:hAnsi="Sylfaen" w:cs="Sylfaen"/>
          <w:lang w:val="es-ES"/>
        </w:rPr>
        <w:t xml:space="preserve">որոշմամբ հաստատվել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ընթացակարգի </w:t>
      </w:r>
      <w:r w:rsidR="000E1373">
        <w:rPr>
          <w:rFonts w:ascii="Sylfaen" w:hAnsi="Sylfaen" w:cs="Sylfaen"/>
          <w:lang w:val="es-ES"/>
        </w:rPr>
        <w:t>մասնակ</w:t>
      </w:r>
      <w:r w:rsidR="005C0AA8">
        <w:rPr>
          <w:rFonts w:ascii="Sylfaen" w:hAnsi="Sylfaen" w:cs="Sylfaen"/>
          <w:lang w:val="es-ES"/>
        </w:rPr>
        <w:t>ի</w:t>
      </w:r>
      <w:r w:rsidR="000E1373">
        <w:rPr>
          <w:rFonts w:ascii="Sylfaen" w:hAnsi="Sylfaen" w:cs="Sylfaen"/>
          <w:lang w:val="es-ES"/>
        </w:rPr>
        <w:t>ց</w:t>
      </w:r>
      <w:r w:rsidR="005C0AA8">
        <w:rPr>
          <w:rFonts w:ascii="Sylfaen" w:hAnsi="Sylfaen" w:cs="Sylfaen"/>
          <w:lang w:val="es-ES"/>
        </w:rPr>
        <w:t>ների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գնային առաջարկը՝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հ</w:t>
      </w:r>
      <w:r w:rsidRPr="00434367">
        <w:rPr>
          <w:rFonts w:ascii="Sylfaen" w:hAnsi="Sylfaen" w:cs="Sylfaen"/>
          <w:lang w:val="es-ES"/>
        </w:rPr>
        <w:t xml:space="preserve">ամաձայն որի գնման առարկա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հանդիսանում`</w:t>
      </w:r>
      <w:r w:rsidR="00E568CA">
        <w:rPr>
          <w:rFonts w:ascii="Sylfaen" w:hAnsi="Sylfaen" w:cs="Sylfaen"/>
          <w:lang w:val="es-ES"/>
        </w:rPr>
        <w:t xml:space="preserve"> </w:t>
      </w:r>
      <w:r w:rsidR="00CF300F" w:rsidRPr="00CF300F">
        <w:rPr>
          <w:rFonts w:ascii="Sylfaen" w:hAnsi="Sylfaen" w:cs="Sylfaen"/>
          <w:b/>
          <w:lang w:val="en-US"/>
        </w:rPr>
        <w:t>բեմի</w:t>
      </w:r>
      <w:r w:rsidR="00CF300F" w:rsidRPr="00CF300F">
        <w:rPr>
          <w:rFonts w:ascii="Sylfaen" w:hAnsi="Sylfaen" w:cs="Sylfaen"/>
          <w:b/>
          <w:lang w:val="es-ES"/>
        </w:rPr>
        <w:t xml:space="preserve"> </w:t>
      </w:r>
      <w:r w:rsidR="00CF300F" w:rsidRPr="00CF300F">
        <w:rPr>
          <w:rFonts w:ascii="Sylfaen" w:hAnsi="Sylfaen" w:cs="Sylfaen"/>
          <w:b/>
          <w:lang w:val="en-US"/>
        </w:rPr>
        <w:t>վարագույրներ</w:t>
      </w:r>
      <w:r w:rsidR="00CF300F">
        <w:rPr>
          <w:rFonts w:ascii="Sylfaen" w:hAnsi="Sylfaen" w:cs="Sylfaen"/>
          <w:b/>
          <w:lang w:val="en-US"/>
        </w:rPr>
        <w:t>ի</w:t>
      </w:r>
      <w:r w:rsidR="00CF300F" w:rsidRPr="00CF300F">
        <w:rPr>
          <w:rFonts w:ascii="Sylfaen" w:hAnsi="Sylfaen" w:cs="Sylfaen"/>
          <w:b/>
          <w:lang w:val="es-ES"/>
        </w:rPr>
        <w:t xml:space="preserve"> </w:t>
      </w:r>
      <w:r w:rsidR="004A6F12">
        <w:rPr>
          <w:rFonts w:ascii="Sylfaen" w:hAnsi="Sylfaen" w:cs="Sylfaen"/>
          <w:b/>
          <w:lang w:val="en-US"/>
        </w:rPr>
        <w:t>ձեռքբերումը</w:t>
      </w:r>
      <w:r w:rsidRPr="00434367">
        <w:rPr>
          <w:rFonts w:ascii="Sylfaen" w:hAnsi="Sylfaen" w:cs="Sylfaen"/>
          <w:lang w:val="es-ES"/>
        </w:rPr>
        <w:t>։</w:t>
      </w:r>
      <w:r w:rsidR="0029042A">
        <w:rPr>
          <w:rFonts w:ascii="Sylfaen" w:hAnsi="Sylfaen" w:cs="Sylfaen"/>
          <w:lang w:val="es-ES"/>
        </w:rPr>
        <w:t xml:space="preserve"> </w:t>
      </w:r>
    </w:p>
    <w:p w:rsidR="0029042A" w:rsidRPr="00434367" w:rsidRDefault="0029042A" w:rsidP="00F043C0">
      <w:pPr>
        <w:rPr>
          <w:rFonts w:ascii="Sylfaen" w:hAnsi="Sylfaen" w:cs="Sylfaen"/>
          <w:lang w:val="es-ES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042"/>
        <w:gridCol w:w="2111"/>
        <w:gridCol w:w="2632"/>
        <w:gridCol w:w="3082"/>
      </w:tblGrid>
      <w:tr w:rsidR="00F043C0" w:rsidRPr="00434367" w:rsidTr="001F798C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05474A" w:rsidRPr="00434367" w:rsidTr="001F798C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5474A" w:rsidRPr="00434367" w:rsidRDefault="00C04DDC" w:rsidP="0005474A">
            <w:pPr>
              <w:rPr>
                <w:rFonts w:ascii="Sylfaen" w:hAnsi="Sylfaen" w:cs="Sylfaen"/>
                <w:lang w:val="en-US"/>
              </w:rPr>
            </w:pPr>
            <w:bookmarkStart w:id="3" w:name="_Hlk135323462"/>
            <w:r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05474A" w:rsidRPr="00F12622" w:rsidRDefault="00D74BE8" w:rsidP="00F12622">
            <w:pPr>
              <w:shd w:val="clear" w:color="auto" w:fill="FFFFFF"/>
              <w:jc w:val="center"/>
              <w:rPr>
                <w:rFonts w:ascii="Sylfaen" w:eastAsia="Calibri" w:hAnsi="Sylfaen" w:cs="Times New Roman"/>
                <w:sz w:val="22"/>
                <w:lang w:val="pt-PT"/>
              </w:rPr>
            </w:pPr>
            <w:r w:rsidRPr="00D74BE8">
              <w:rPr>
                <w:rFonts w:ascii="Sylfaen" w:eastAsia="Calibri" w:hAnsi="Sylfaen" w:cs="Times New Roman"/>
                <w:sz w:val="22"/>
                <w:lang w:val="pt-PT"/>
              </w:rPr>
              <w:t>“ Լուսարձակ” արտադրական  կոոպերատիվ</w:t>
            </w:r>
          </w:p>
        </w:tc>
        <w:tc>
          <w:tcPr>
            <w:tcW w:w="2111" w:type="dxa"/>
            <w:shd w:val="clear" w:color="auto" w:fill="auto"/>
          </w:tcPr>
          <w:p w:rsidR="0005474A" w:rsidRDefault="0005474A" w:rsidP="0005474A">
            <w:pPr>
              <w:jc w:val="center"/>
            </w:pPr>
            <w:r w:rsidRPr="00771463">
              <w:rPr>
                <w:rFonts w:ascii="Sylfaen" w:hAnsi="Sylfaen" w:cs="Sylfaen"/>
                <w:lang w:val="af-ZA"/>
              </w:rPr>
              <w:t>X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5474A" w:rsidRPr="00434367" w:rsidRDefault="0005474A" w:rsidP="0005474A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5474A" w:rsidRPr="00434367" w:rsidRDefault="0005474A" w:rsidP="0005474A">
            <w:pPr>
              <w:rPr>
                <w:rFonts w:ascii="Sylfaen" w:hAnsi="Sylfaen" w:cs="Sylfaen"/>
                <w:lang w:val="hy-AM"/>
              </w:rPr>
            </w:pPr>
          </w:p>
        </w:tc>
      </w:tr>
      <w:bookmarkEnd w:id="3"/>
    </w:tbl>
    <w:p w:rsidR="00F043C0" w:rsidRDefault="00F043C0" w:rsidP="00F043C0">
      <w:pPr>
        <w:rPr>
          <w:rFonts w:ascii="Sylfaen" w:hAnsi="Sylfaen" w:cs="Sylfaen"/>
          <w:lang w:val="hy-AM"/>
        </w:rPr>
      </w:pPr>
    </w:p>
    <w:p w:rsidR="006A51E7" w:rsidRDefault="006A51E7" w:rsidP="006A51E7">
      <w:pPr>
        <w:rPr>
          <w:rFonts w:ascii="Sylfaen" w:eastAsia="Calibri" w:hAnsi="Sylfaen" w:cs="Sylfaen"/>
          <w:lang w:val="es-ES"/>
        </w:rPr>
      </w:pPr>
      <w:r w:rsidRPr="006A51E7">
        <w:rPr>
          <w:rFonts w:ascii="Sylfaen" w:eastAsia="Calibri" w:hAnsi="Sylfaen" w:cs="Sylfaen"/>
          <w:lang w:val="es-ES"/>
        </w:rPr>
        <w:t xml:space="preserve">Մասնակցի կողմից ներկայացված գնային առաջարկը հետևյալն է ` </w:t>
      </w:r>
    </w:p>
    <w:p w:rsidR="00DC0A14" w:rsidRPr="006A51E7" w:rsidRDefault="00DC0A14" w:rsidP="006A51E7">
      <w:pPr>
        <w:rPr>
          <w:rFonts w:ascii="Sylfaen" w:eastAsia="Calibri" w:hAnsi="Sylfaen" w:cs="Sylfaen"/>
          <w:lang w:val="es-ES"/>
        </w:rPr>
      </w:pPr>
    </w:p>
    <w:p w:rsidR="00DC0A14" w:rsidRPr="00DC0A14" w:rsidRDefault="00DC0A14" w:rsidP="00DC0A14">
      <w:pPr>
        <w:rPr>
          <w:rFonts w:ascii="Sylfaen" w:eastAsia="Calibri" w:hAnsi="Sylfaen" w:cs="Sylfaen"/>
          <w:lang w:val="es-ES"/>
        </w:rPr>
      </w:pPr>
      <w:r w:rsidRPr="00DC0A14">
        <w:rPr>
          <w:rFonts w:ascii="Sylfaen" w:eastAsia="Calibri" w:hAnsi="Sylfaen" w:cs="Sylfaen"/>
          <w:lang w:val="es-ES"/>
        </w:rPr>
        <w:t>ՀՀդրամ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867"/>
        <w:gridCol w:w="2720"/>
        <w:gridCol w:w="2333"/>
        <w:gridCol w:w="2046"/>
      </w:tblGrid>
      <w:tr w:rsidR="00DC0A14" w:rsidRPr="00DC0A14" w:rsidTr="00AA5074">
        <w:tc>
          <w:tcPr>
            <w:tcW w:w="654" w:type="dxa"/>
            <w:shd w:val="clear" w:color="auto" w:fill="auto"/>
          </w:tcPr>
          <w:p w:rsidR="00DC0A14" w:rsidRPr="00DC0A14" w:rsidRDefault="00DC0A14" w:rsidP="00DC0A14">
            <w:p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  <w:r w:rsidRPr="00DC0A14">
              <w:rPr>
                <w:rFonts w:ascii="Sylfaen" w:eastAsia="Calibri" w:hAnsi="Sylfaen" w:cs="Sylfaen"/>
                <w:sz w:val="18"/>
                <w:szCs w:val="18"/>
                <w:lang w:val="es-ES"/>
              </w:rPr>
              <w:t>Չ/Հ</w:t>
            </w:r>
          </w:p>
        </w:tc>
        <w:tc>
          <w:tcPr>
            <w:tcW w:w="2867" w:type="dxa"/>
            <w:shd w:val="clear" w:color="auto" w:fill="auto"/>
          </w:tcPr>
          <w:p w:rsidR="00DC0A14" w:rsidRPr="00DC0A14" w:rsidRDefault="00DC0A14" w:rsidP="00DC0A14">
            <w:pPr>
              <w:rPr>
                <w:rFonts w:ascii="Sylfaen" w:eastAsia="Times New Roman" w:hAnsi="Sylfaen" w:cs="Sylfaen"/>
                <w:szCs w:val="24"/>
                <w:lang w:eastAsia="ru-RU"/>
              </w:rPr>
            </w:pPr>
            <w:r w:rsidRPr="00DC0A14">
              <w:rPr>
                <w:rFonts w:ascii="Sylfaen" w:eastAsia="Times New Roman" w:hAnsi="Sylfaen" w:cs="Sylfaen"/>
                <w:szCs w:val="24"/>
                <w:lang w:eastAsia="ru-RU"/>
              </w:rPr>
              <w:t>ապրանքի անվանումը</w:t>
            </w:r>
          </w:p>
        </w:tc>
        <w:tc>
          <w:tcPr>
            <w:tcW w:w="2720" w:type="dxa"/>
            <w:shd w:val="clear" w:color="auto" w:fill="auto"/>
          </w:tcPr>
          <w:p w:rsidR="00DC0A14" w:rsidRPr="00DC0A14" w:rsidRDefault="00DC0A14" w:rsidP="00DC0A14">
            <w:pPr>
              <w:rPr>
                <w:rFonts w:ascii="Sylfaen" w:eastAsia="Times New Roman" w:hAnsi="Sylfaen" w:cs="Sylfaen"/>
                <w:szCs w:val="24"/>
                <w:lang w:eastAsia="ru-RU"/>
              </w:rPr>
            </w:pPr>
            <w:r w:rsidRPr="00DC0A14">
              <w:rPr>
                <w:rFonts w:ascii="Sylfaen" w:eastAsia="Times New Roman" w:hAnsi="Sylfaen" w:cs="Sylfaen"/>
                <w:szCs w:val="24"/>
                <w:lang w:eastAsia="ru-RU"/>
              </w:rPr>
              <w:t>գինը՝առանց ԱԱՀ</w:t>
            </w:r>
          </w:p>
        </w:tc>
        <w:tc>
          <w:tcPr>
            <w:tcW w:w="2333" w:type="dxa"/>
            <w:shd w:val="clear" w:color="auto" w:fill="auto"/>
          </w:tcPr>
          <w:p w:rsidR="00DC0A14" w:rsidRPr="00DC0A14" w:rsidRDefault="00DC0A14" w:rsidP="00DC0A14">
            <w:pPr>
              <w:rPr>
                <w:rFonts w:ascii="Sylfaen" w:eastAsia="Times New Roman" w:hAnsi="Sylfaen" w:cs="Sylfaen"/>
                <w:szCs w:val="24"/>
                <w:lang w:eastAsia="ru-RU"/>
              </w:rPr>
            </w:pPr>
            <w:r w:rsidRPr="00DC0A14">
              <w:rPr>
                <w:rFonts w:ascii="Sylfaen" w:eastAsia="Times New Roman" w:hAnsi="Sylfaen" w:cs="Sylfaen"/>
                <w:szCs w:val="24"/>
                <w:lang w:eastAsia="ru-RU"/>
              </w:rPr>
              <w:t>ընդամենը</w:t>
            </w:r>
          </w:p>
        </w:tc>
        <w:tc>
          <w:tcPr>
            <w:tcW w:w="2046" w:type="dxa"/>
          </w:tcPr>
          <w:p w:rsidR="00DC0A14" w:rsidRPr="00DC0A14" w:rsidRDefault="00DC0A14" w:rsidP="00DC0A14">
            <w:pPr>
              <w:rPr>
                <w:rFonts w:ascii="Sylfaen" w:eastAsia="Times New Roman" w:hAnsi="Sylfaen" w:cs="Sylfaen"/>
                <w:szCs w:val="24"/>
                <w:lang w:val="en-US" w:eastAsia="ru-RU"/>
              </w:rPr>
            </w:pPr>
            <w:r w:rsidRPr="00DC0A14">
              <w:rPr>
                <w:rFonts w:ascii="Sylfaen" w:eastAsia="Times New Roman" w:hAnsi="Sylfaen" w:cs="Sylfaen"/>
                <w:szCs w:val="24"/>
                <w:lang w:val="en-US" w:eastAsia="ru-RU"/>
              </w:rPr>
              <w:t>գնման գինը</w:t>
            </w:r>
          </w:p>
        </w:tc>
      </w:tr>
      <w:tr w:rsidR="00DC0A14" w:rsidRPr="00DC0A14" w:rsidTr="00AA5074">
        <w:tc>
          <w:tcPr>
            <w:tcW w:w="654" w:type="dxa"/>
            <w:shd w:val="clear" w:color="auto" w:fill="auto"/>
          </w:tcPr>
          <w:p w:rsidR="00DC0A14" w:rsidRPr="00DC0A14" w:rsidRDefault="00DC0A14" w:rsidP="00DC0A14">
            <w:pPr>
              <w:numPr>
                <w:ilvl w:val="0"/>
                <w:numId w:val="1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0A14" w:rsidRPr="00DC0A14" w:rsidRDefault="00C468BB" w:rsidP="00DC0A1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6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բեմի վարագույրներ</w:t>
            </w:r>
          </w:p>
        </w:tc>
        <w:tc>
          <w:tcPr>
            <w:tcW w:w="2720" w:type="dxa"/>
            <w:shd w:val="clear" w:color="auto" w:fill="auto"/>
          </w:tcPr>
          <w:p w:rsidR="00DC0A14" w:rsidRPr="00DC0A14" w:rsidRDefault="00461FC8" w:rsidP="00DC0A14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1FC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719250</w:t>
            </w:r>
          </w:p>
        </w:tc>
        <w:tc>
          <w:tcPr>
            <w:tcW w:w="2333" w:type="dxa"/>
            <w:shd w:val="clear" w:color="auto" w:fill="auto"/>
          </w:tcPr>
          <w:p w:rsidR="00DC0A14" w:rsidRPr="00DC0A14" w:rsidRDefault="00461FC8" w:rsidP="00DC0A14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1FC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719250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A14" w:rsidRPr="00DC0A14" w:rsidRDefault="00C468BB" w:rsidP="00DC0A1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800 000</w:t>
            </w:r>
          </w:p>
        </w:tc>
      </w:tr>
    </w:tbl>
    <w:p w:rsidR="00631FB5" w:rsidRDefault="00F043C0" w:rsidP="00FF7EDD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Ներկայացված գնային առաջարկների հիման վրա հանձնաժողովի որոշմամբ</w:t>
      </w:r>
      <w:r w:rsidR="00C31487">
        <w:rPr>
          <w:rFonts w:ascii="Sylfaen" w:hAnsi="Sylfaen" w:cs="Sylfaen"/>
          <w:lang w:val="es-ES"/>
        </w:rPr>
        <w:t xml:space="preserve"> </w:t>
      </w:r>
    </w:p>
    <w:p w:rsidR="008B0170" w:rsidRPr="008B0170" w:rsidRDefault="00EC0F1E" w:rsidP="008B0170">
      <w:pPr>
        <w:rPr>
          <w:rFonts w:ascii="Sylfaen" w:hAnsi="Sylfaen" w:cs="Sylfaen"/>
          <w:lang w:val="hy-AM"/>
        </w:rPr>
      </w:pPr>
      <w:r w:rsidRPr="00EC0F1E">
        <w:rPr>
          <w:rFonts w:ascii="Sylfaen" w:eastAsia="Times New Roman" w:hAnsi="Sylfaen" w:cs="Sylfaen"/>
          <w:sz w:val="22"/>
          <w:lang w:val="hy-AM" w:eastAsia="ru-RU"/>
        </w:rPr>
        <w:t>ԵԻՊՔ-ՄԱԳ-ԱՊՁԲ-2</w:t>
      </w:r>
      <w:r w:rsidR="00631FB5" w:rsidRPr="00631FB5">
        <w:rPr>
          <w:rFonts w:ascii="Sylfaen" w:eastAsia="Times New Roman" w:hAnsi="Sylfaen" w:cs="Sylfaen"/>
          <w:sz w:val="22"/>
          <w:lang w:val="es-ES" w:eastAsia="ru-RU"/>
        </w:rPr>
        <w:t>4/</w:t>
      </w:r>
      <w:r w:rsidR="00FC6632">
        <w:rPr>
          <w:rFonts w:ascii="Sylfaen" w:eastAsia="Times New Roman" w:hAnsi="Sylfaen" w:cs="Sylfaen"/>
          <w:sz w:val="22"/>
          <w:lang w:val="es-ES" w:eastAsia="ru-RU"/>
        </w:rPr>
        <w:t>25</w:t>
      </w:r>
      <w:bookmarkStart w:id="4" w:name="_GoBack"/>
      <w:bookmarkEnd w:id="4"/>
      <w:r w:rsidRPr="00EC0F1E">
        <w:rPr>
          <w:rFonts w:ascii="Sylfaen" w:eastAsia="Times New Roman" w:hAnsi="Sylfaen" w:cs="Sylfaen"/>
          <w:sz w:val="22"/>
          <w:lang w:val="hy-AM" w:eastAsia="ru-RU"/>
        </w:rPr>
        <w:t xml:space="preserve"> ծածկագրով գնման ընթացակարգի</w:t>
      </w:r>
      <w:r w:rsidR="00F043C0" w:rsidRPr="00434367">
        <w:rPr>
          <w:rFonts w:ascii="Sylfaen" w:hAnsi="Sylfaen" w:cs="Sylfaen"/>
          <w:lang w:val="es-ES"/>
        </w:rPr>
        <w:t xml:space="preserve"> </w:t>
      </w:r>
      <w:r w:rsidR="002824A1" w:rsidRPr="00C31487">
        <w:rPr>
          <w:rFonts w:ascii="Sylfaen" w:eastAsia="Times New Roman" w:hAnsi="Sylfaen" w:cs="Sylfaen"/>
          <w:sz w:val="22"/>
          <w:lang w:val="hy-AM" w:eastAsia="ru-RU"/>
        </w:rPr>
        <w:t>1 չափաբաժ</w:t>
      </w:r>
      <w:r w:rsidR="00D47CFA">
        <w:rPr>
          <w:rFonts w:ascii="Sylfaen" w:eastAsia="Times New Roman" w:hAnsi="Sylfaen" w:cs="Sylfaen"/>
          <w:sz w:val="22"/>
          <w:lang w:val="en-US" w:eastAsia="ru-RU"/>
        </w:rPr>
        <w:t>ն</w:t>
      </w:r>
      <w:r w:rsidR="002824A1" w:rsidRPr="00C31487">
        <w:rPr>
          <w:rFonts w:ascii="Sylfaen" w:eastAsia="Times New Roman" w:hAnsi="Sylfaen" w:cs="Sylfaen"/>
          <w:sz w:val="22"/>
          <w:lang w:val="hy-AM" w:eastAsia="ru-RU"/>
        </w:rPr>
        <w:t>ով</w:t>
      </w:r>
      <w:r w:rsidR="00F043C0" w:rsidRPr="00434367">
        <w:rPr>
          <w:rFonts w:ascii="Sylfaen" w:hAnsi="Sylfaen" w:cs="Sylfaen"/>
          <w:lang w:val="es-ES"/>
        </w:rPr>
        <w:t xml:space="preserve"> ընտրված մասնակից է  ճանաչվել </w:t>
      </w:r>
      <w:r w:rsidR="00C468BB" w:rsidRPr="00C468BB">
        <w:rPr>
          <w:rFonts w:ascii="Sylfaen" w:hAnsi="Sylfaen" w:cs="Sylfaen"/>
          <w:lang w:val="hy-AM"/>
        </w:rPr>
        <w:t>“ Լուսարձակ” արտադրական</w:t>
      </w:r>
      <w:r w:rsidR="008B0170" w:rsidRPr="008B0170">
        <w:rPr>
          <w:rFonts w:ascii="Sylfaen" w:hAnsi="Sylfaen" w:cs="Sylfaen"/>
          <w:lang w:val="es-ES"/>
        </w:rPr>
        <w:t xml:space="preserve"> </w:t>
      </w:r>
      <w:r w:rsidR="00C468BB" w:rsidRPr="00C468BB">
        <w:rPr>
          <w:rFonts w:ascii="Sylfaen" w:hAnsi="Sylfaen" w:cs="Sylfaen"/>
          <w:lang w:val="hy-AM"/>
        </w:rPr>
        <w:t xml:space="preserve"> </w:t>
      </w:r>
      <w:r w:rsidR="008B0170" w:rsidRPr="008B0170">
        <w:rPr>
          <w:rFonts w:ascii="Sylfaen" w:hAnsi="Sylfaen" w:cs="Sylfaen"/>
          <w:lang w:val="hy-AM"/>
        </w:rPr>
        <w:t>կոոպերատիվը, որպես նվազագույն գնային առաջարկ ներկայացրած մասնակից:</w:t>
      </w:r>
    </w:p>
    <w:p w:rsidR="004F0AF9" w:rsidRPr="004A6F12" w:rsidRDefault="004F0AF9" w:rsidP="00FF7EDD">
      <w:pPr>
        <w:rPr>
          <w:rFonts w:ascii="Sylfaen" w:hAnsi="Sylfaen" w:cs="Sylfaen"/>
          <w:lang w:val="hy-AM"/>
        </w:rPr>
      </w:pPr>
      <w:bookmarkStart w:id="5" w:name="_Hlk166680017"/>
    </w:p>
    <w:bookmarkEnd w:id="5"/>
    <w:p w:rsidR="009A079E" w:rsidRPr="00434367" w:rsidRDefault="00D8457D" w:rsidP="00F043C0">
      <w:pPr>
        <w:rPr>
          <w:rFonts w:ascii="Sylfaen" w:hAnsi="Sylfaen" w:cs="Sylfaen"/>
          <w:lang w:val="es-ES"/>
        </w:rPr>
      </w:pPr>
      <w:r w:rsidRPr="00D8457D">
        <w:rPr>
          <w:rFonts w:ascii="Sylfaen" w:hAnsi="Sylfaen" w:cs="Sylfaen"/>
          <w:lang w:val="es-ES"/>
        </w:rPr>
        <w:t>Գնումների մասին՛՛ ՀՀ օրենքի 10-րդ հոդվածի համաձայն անգործության ժամկետ</w:t>
      </w:r>
      <w:r w:rsidR="009919BD">
        <w:rPr>
          <w:rFonts w:ascii="Sylfaen" w:hAnsi="Sylfaen" w:cs="Sylfaen"/>
          <w:lang w:val="es-ES"/>
        </w:rPr>
        <w:t xml:space="preserve"> չի սահմանվում</w:t>
      </w:r>
      <w:r w:rsidRPr="00D8457D">
        <w:rPr>
          <w:rFonts w:ascii="Sylfaen" w:hAnsi="Sylfaen" w:cs="Sylfaen"/>
          <w:lang w:val="es-ES"/>
        </w:rPr>
        <w:t xml:space="preserve"> </w:t>
      </w:r>
      <w:r w:rsidR="009919BD">
        <w:rPr>
          <w:rFonts w:ascii="Sylfaen" w:hAnsi="Sylfaen" w:cs="Sylfaen"/>
          <w:lang w:val="es-ES"/>
        </w:rPr>
        <w:t>(մեկ մասնակից)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Default="00137E28" w:rsidP="00F043C0">
      <w:pPr>
        <w:rPr>
          <w:rFonts w:ascii="Sylfaen" w:hAnsi="Sylfaen" w:cs="Sylfaen"/>
          <w:b/>
          <w:lang w:val="af-ZA"/>
        </w:rPr>
      </w:pPr>
      <w:r w:rsidRPr="00434367">
        <w:rPr>
          <w:rFonts w:ascii="Sylfaen" w:hAnsi="Sylfaen" w:cs="Sylfaen"/>
          <w:b/>
          <w:lang w:val="es-ES"/>
        </w:rPr>
        <w:t xml:space="preserve">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  <w:bookmarkStart w:id="6" w:name="_Hlk139976426"/>
      <w:bookmarkEnd w:id="6"/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Pr="005346DE" w:rsidRDefault="00C132B0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9A079E">
        <w:rPr>
          <w:rFonts w:ascii="Sylfaen" w:eastAsia="Times New Roman" w:hAnsi="Sylfaen" w:cs="Sylfaen"/>
          <w:sz w:val="28"/>
          <w:szCs w:val="28"/>
          <w:lang w:val="es-ES" w:eastAsia="ru-RU" w:bidi="ru-RU"/>
        </w:rPr>
        <w:t xml:space="preserve">                                                          </w:t>
      </w:r>
      <w:r w:rsidR="00394565"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Объявление</w:t>
      </w:r>
    </w:p>
    <w:p w:rsidR="00394565" w:rsidRPr="005346DE" w:rsidRDefault="00394565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eastAsia="ru-RU" w:bidi="ru-RU"/>
        </w:rPr>
        <w:t xml:space="preserve">                                           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 решении заключить договор</w:t>
      </w:r>
    </w:p>
    <w:p w:rsidR="00394565" w:rsidRPr="00BB297E" w:rsidRDefault="00394565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 xml:space="preserve">                                      Код процедуры </w:t>
      </w:r>
      <w:bookmarkStart w:id="7" w:name="_Hlk97036940"/>
      <w:bookmarkStart w:id="8" w:name="_Hlk138070001"/>
      <w:bookmarkStart w:id="9" w:name="_Hlk141095703"/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EIPQ-MAG-А</w:t>
      </w:r>
      <w:r w:rsidR="00E946DF" w:rsidRPr="00E946DF">
        <w:rPr>
          <w:rFonts w:ascii="Sylfaen" w:eastAsia="Times New Roman" w:hAnsi="Sylfaen" w:cs="Sylfaen"/>
          <w:sz w:val="28"/>
          <w:szCs w:val="28"/>
          <w:lang w:val="hy-AM" w:eastAsia="ru-RU" w:bidi="ru-RU"/>
        </w:rPr>
        <w:t>p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DzB-2</w:t>
      </w:r>
      <w:bookmarkEnd w:id="7"/>
      <w:bookmarkEnd w:id="8"/>
      <w:bookmarkEnd w:id="9"/>
      <w:r w:rsidR="00E92CE9" w:rsidRPr="00E92CE9">
        <w:rPr>
          <w:rFonts w:ascii="Sylfaen" w:eastAsia="Times New Roman" w:hAnsi="Sylfaen" w:cs="Sylfaen"/>
          <w:sz w:val="28"/>
          <w:szCs w:val="28"/>
          <w:lang w:val="hy-AM" w:eastAsia="ru-RU" w:bidi="ru-RU"/>
        </w:rPr>
        <w:t>4/</w:t>
      </w:r>
      <w:r w:rsidR="00BB297E" w:rsidRPr="00BB297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25</w:t>
      </w:r>
    </w:p>
    <w:p w:rsidR="00394565" w:rsidRPr="005346DE" w:rsidRDefault="00394565" w:rsidP="00394565">
      <w:pPr>
        <w:jc w:val="both"/>
        <w:rPr>
          <w:rFonts w:ascii="Sylfaen" w:eastAsia="Times New Roman" w:hAnsi="Sylfaen" w:cs="Sylfaen"/>
          <w:sz w:val="20"/>
          <w:szCs w:val="20"/>
          <w:lang w:val="hy-AM" w:eastAsia="ru-RU" w:bidi="ru-RU"/>
        </w:rPr>
      </w:pP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ГНКО "Ереванский государственный колледж информатики" представляет ниже информацию о решении заключить договор на </w:t>
      </w:r>
      <w:bookmarkStart w:id="10" w:name="_Hlk138077275"/>
      <w:r w:rsidRPr="005148A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приобретение </w:t>
      </w:r>
      <w:bookmarkStart w:id="11" w:name="_Hlk166680711"/>
      <w:bookmarkEnd w:id="10"/>
      <w:r w:rsidR="003A1370" w:rsidRPr="003A1370">
        <w:rPr>
          <w:rFonts w:ascii="Sylfaen" w:eastAsia="Times New Roman" w:hAnsi="Sylfaen" w:cs="Sylfaen"/>
          <w:sz w:val="20"/>
          <w:szCs w:val="20"/>
          <w:lang w:eastAsia="ru-RU" w:bidi="ru-RU"/>
        </w:rPr>
        <w:t xml:space="preserve">сценических штор </w:t>
      </w:r>
      <w:bookmarkEnd w:id="11"/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согласно  результатам организованной под кодом  EIPQ-MAG-</w:t>
      </w:r>
      <w:r>
        <w:rPr>
          <w:rFonts w:ascii="Sylfaen" w:eastAsia="Times New Roman" w:hAnsi="Sylfaen" w:cs="Sylfaen"/>
          <w:sz w:val="20"/>
          <w:szCs w:val="20"/>
          <w:lang w:val="en-US" w:eastAsia="ru-RU" w:bidi="ru-RU"/>
        </w:rPr>
        <w:t>A</w:t>
      </w:r>
      <w:r w:rsidR="009D00AE">
        <w:rPr>
          <w:rFonts w:ascii="Sylfaen" w:eastAsia="Times New Roman" w:hAnsi="Sylfaen" w:cs="Sylfaen"/>
          <w:sz w:val="20"/>
          <w:szCs w:val="20"/>
          <w:lang w:val="en-US" w:eastAsia="ru-RU" w:bidi="ru-RU"/>
        </w:rPr>
        <w:t>p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DzB-2</w:t>
      </w:r>
      <w:r w:rsidR="00E92CE9" w:rsidRPr="00E92CE9">
        <w:rPr>
          <w:rFonts w:ascii="Sylfaen" w:eastAsia="Times New Roman" w:hAnsi="Sylfaen" w:cs="Sylfaen"/>
          <w:sz w:val="20"/>
          <w:szCs w:val="20"/>
          <w:lang w:eastAsia="ru-RU" w:bidi="ru-RU"/>
        </w:rPr>
        <w:t>4/</w:t>
      </w:r>
      <w:r w:rsidR="00BB297E" w:rsidRPr="00BB297E">
        <w:rPr>
          <w:rFonts w:ascii="Sylfaen" w:eastAsia="Times New Roman" w:hAnsi="Sylfaen" w:cs="Sylfaen"/>
          <w:sz w:val="20"/>
          <w:szCs w:val="20"/>
          <w:lang w:eastAsia="ru-RU" w:bidi="ru-RU"/>
        </w:rPr>
        <w:t>25</w:t>
      </w:r>
      <w:r w:rsidRPr="005346DE">
        <w:rPr>
          <w:rFonts w:ascii="Sylfaen" w:eastAsia="Times New Roman" w:hAnsi="Sylfaen" w:cs="Sylfaen"/>
          <w:sz w:val="20"/>
          <w:szCs w:val="20"/>
          <w:lang w:eastAsia="ru-RU" w:bidi="ru-RU"/>
        </w:rPr>
        <w:t xml:space="preserve"> 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процедуры покупки </w:t>
      </w:r>
    </w:p>
    <w:p w:rsidR="00394565" w:rsidRPr="005346DE" w:rsidRDefault="00394565" w:rsidP="00394565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В соответствии с которым:</w:t>
      </w:r>
    </w:p>
    <w:p w:rsidR="00394565" w:rsidRPr="005346DE" w:rsidRDefault="00394565" w:rsidP="00394565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Предметом покупки</w:t>
      </w:r>
      <w:r w:rsidR="00AF6622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="00CF2518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явля</w:t>
      </w:r>
      <w:r w:rsidR="0012795F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е</w:t>
      </w:r>
      <w:r w:rsidR="00CF2518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ться</w:t>
      </w: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="00E946DF" w:rsidRPr="00E946DF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приобретение</w:t>
      </w:r>
      <w:r w:rsidR="004F7649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="003A1370" w:rsidRPr="003A1370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сценических штор</w:t>
      </w:r>
    </w:p>
    <w:tbl>
      <w:tblPr>
        <w:tblpPr w:leftFromText="180" w:rightFromText="180" w:vertAnchor="text" w:horzAnchor="margin" w:tblpY="167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52"/>
        <w:gridCol w:w="1559"/>
        <w:gridCol w:w="2835"/>
        <w:gridCol w:w="2068"/>
      </w:tblGrid>
      <w:tr w:rsidR="00394565" w:rsidRPr="005346DE" w:rsidTr="00F251DF">
        <w:trPr>
          <w:trHeight w:val="12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bookmarkStart w:id="12" w:name="_Hlk97026482"/>
            <w:r w:rsidRPr="00534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п/н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Название участника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соответствующие</w:t>
            </w:r>
          </w:p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соответствия указать”X"/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не соответствующие</w:t>
            </w:r>
          </w:p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несоответствия указать”X"/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Краткое описание несоответствия</w:t>
            </w:r>
          </w:p>
        </w:tc>
      </w:tr>
      <w:tr w:rsidR="000B5C0C" w:rsidRPr="005346DE" w:rsidTr="000A3BB5">
        <w:trPr>
          <w:trHeight w:val="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3818A9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</w:pPr>
            <w:bookmarkStart w:id="13" w:name="_Hlk140578681"/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0C" w:rsidRPr="004E7A58" w:rsidRDefault="00A00126" w:rsidP="000B5C0C">
            <w:pPr>
              <w:rPr>
                <w:lang w:val="en-US"/>
              </w:rPr>
            </w:pPr>
            <w:r w:rsidRPr="00A00126">
              <w:rPr>
                <w:lang w:val="en-US"/>
              </w:rPr>
              <w:t>Производственный кооператив "Лусарцак"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0C" w:rsidRPr="00394405" w:rsidRDefault="000B5C0C" w:rsidP="00CF13D1">
            <w:pPr>
              <w:jc w:val="center"/>
            </w:pPr>
            <w:r w:rsidRPr="00394405"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0B5C0C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0B5C0C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</w:tr>
      <w:bookmarkEnd w:id="12"/>
      <w:bookmarkEnd w:id="13"/>
    </w:tbl>
    <w:p w:rsidR="004000F4" w:rsidRDefault="004000F4" w:rsidP="00E0270E">
      <w:pPr>
        <w:rPr>
          <w:rFonts w:ascii="Sylfaen" w:eastAsia="Calibri" w:hAnsi="Sylfaen" w:cs="Sylfaen"/>
          <w:lang w:val="es-ES"/>
        </w:rPr>
      </w:pPr>
    </w:p>
    <w:p w:rsidR="0017104F" w:rsidRDefault="0017104F" w:rsidP="00E0270E">
      <w:pPr>
        <w:rPr>
          <w:rFonts w:ascii="Sylfaen" w:eastAsia="Calibri" w:hAnsi="Sylfaen" w:cs="Sylfaen"/>
          <w:lang w:val="es-ES"/>
        </w:rPr>
      </w:pPr>
    </w:p>
    <w:p w:rsidR="00E0270E" w:rsidRDefault="004000F4" w:rsidP="00E0270E">
      <w:pPr>
        <w:rPr>
          <w:rFonts w:ascii="Sylfaen" w:eastAsia="Calibri" w:hAnsi="Sylfaen" w:cs="Sylfaen"/>
          <w:lang w:val="es-ES"/>
        </w:rPr>
      </w:pPr>
      <w:r w:rsidRPr="004000F4">
        <w:rPr>
          <w:rFonts w:ascii="Sylfaen" w:eastAsia="Calibri" w:hAnsi="Sylfaen" w:cs="Sylfaen"/>
          <w:lang w:val="es-ES"/>
        </w:rPr>
        <w:t>Ценовое предложение, представленное участник</w:t>
      </w:r>
      <w:r w:rsidR="00AF6CDA">
        <w:rPr>
          <w:rFonts w:ascii="Sylfaen" w:eastAsia="Calibri" w:hAnsi="Sylfaen" w:cs="Sylfaen"/>
          <w:lang w:val="es-ES"/>
        </w:rPr>
        <w:t>a</w:t>
      </w:r>
      <w:r w:rsidRPr="004000F4">
        <w:rPr>
          <w:rFonts w:ascii="Sylfaen" w:eastAsia="Calibri" w:hAnsi="Sylfaen" w:cs="Sylfaen"/>
          <w:lang w:val="es-ES"/>
        </w:rPr>
        <w:t>м</w:t>
      </w:r>
      <w:r w:rsidR="00AA5912">
        <w:rPr>
          <w:rFonts w:ascii="Sylfaen" w:eastAsia="Calibri" w:hAnsi="Sylfaen" w:cs="Sylfaen"/>
          <w:lang w:val="es-ES"/>
        </w:rPr>
        <w:t>и</w:t>
      </w:r>
      <w:r w:rsidRPr="004000F4">
        <w:rPr>
          <w:rFonts w:ascii="Sylfaen" w:eastAsia="Calibri" w:hAnsi="Sylfaen" w:cs="Sylfaen"/>
          <w:lang w:val="es-ES"/>
        </w:rPr>
        <w:t>, выглядит следующим образом:</w:t>
      </w:r>
    </w:p>
    <w:p w:rsidR="00DB228A" w:rsidRPr="00E0270E" w:rsidRDefault="00DB228A" w:rsidP="00E0270E">
      <w:pPr>
        <w:rPr>
          <w:rFonts w:ascii="Sylfaen" w:eastAsia="Calibri" w:hAnsi="Sylfaen" w:cs="Sylfaen"/>
          <w:lang w:val="es-ES"/>
        </w:rPr>
      </w:pPr>
    </w:p>
    <w:p w:rsidR="00DB228A" w:rsidRPr="00DB228A" w:rsidRDefault="003C1000" w:rsidP="00DB228A">
      <w:pPr>
        <w:rPr>
          <w:rFonts w:ascii="Sylfaen" w:eastAsia="Calibri" w:hAnsi="Sylfaen" w:cs="Sylfaen"/>
          <w:lang w:val="es-ES"/>
        </w:rPr>
      </w:pPr>
      <w:r>
        <w:rPr>
          <w:rFonts w:ascii="Sylfaen" w:eastAsia="Calibri" w:hAnsi="Sylfaen" w:cs="Sylfaen"/>
          <w:lang w:val="es-ES"/>
        </w:rPr>
        <w:t>АМД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296"/>
        <w:gridCol w:w="1873"/>
        <w:gridCol w:w="1985"/>
        <w:gridCol w:w="3118"/>
      </w:tblGrid>
      <w:tr w:rsidR="009B7EE5" w:rsidRPr="00DB228A" w:rsidTr="006C5D08">
        <w:tc>
          <w:tcPr>
            <w:tcW w:w="504" w:type="dxa"/>
            <w:shd w:val="clear" w:color="auto" w:fill="auto"/>
          </w:tcPr>
          <w:p w:rsidR="009B7EE5" w:rsidRPr="00DB228A" w:rsidRDefault="009B7EE5" w:rsidP="009B7E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14" w:name="_Hlk141187503"/>
          </w:p>
        </w:tc>
        <w:tc>
          <w:tcPr>
            <w:tcW w:w="6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E5" w:rsidRPr="009F0D99" w:rsidRDefault="003A1370" w:rsidP="009B7EE5">
            <w:pPr>
              <w:jc w:val="center"/>
              <w:rPr>
                <w:lang w:val="en-US"/>
              </w:rPr>
            </w:pPr>
            <w:r w:rsidRPr="003A1370">
              <w:t>Производственный кооператив "Лусарцак"</w:t>
            </w:r>
          </w:p>
        </w:tc>
        <w:tc>
          <w:tcPr>
            <w:tcW w:w="3118" w:type="dxa"/>
            <w:shd w:val="clear" w:color="auto" w:fill="auto"/>
          </w:tcPr>
          <w:p w:rsidR="009B7EE5" w:rsidRPr="00132CBB" w:rsidRDefault="009B7EE5" w:rsidP="009B7E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bookmarkEnd w:id="14"/>
      <w:tr w:rsidR="009B7EE5" w:rsidRPr="00DB228A" w:rsidTr="006C5D08">
        <w:trPr>
          <w:trHeight w:val="606"/>
        </w:trPr>
        <w:tc>
          <w:tcPr>
            <w:tcW w:w="504" w:type="dxa"/>
            <w:shd w:val="clear" w:color="auto" w:fill="auto"/>
          </w:tcPr>
          <w:p w:rsidR="009B7EE5" w:rsidRPr="00DB228A" w:rsidRDefault="009B7EE5" w:rsidP="00320838">
            <w:pPr>
              <w:rPr>
                <w:rFonts w:ascii="Sylfaen" w:eastAsia="Calibri" w:hAnsi="Sylfaen" w:cs="Sylfaen"/>
                <w:lang w:val="es-ES"/>
              </w:rPr>
            </w:pPr>
            <w:r>
              <w:rPr>
                <w:rFonts w:ascii="Sylfaen" w:eastAsia="Calibri" w:hAnsi="Sylfaen" w:cs="Sylfaen"/>
                <w:lang w:val="es-ES"/>
              </w:rPr>
              <w:t>н/л</w:t>
            </w:r>
          </w:p>
        </w:tc>
        <w:tc>
          <w:tcPr>
            <w:tcW w:w="2296" w:type="dxa"/>
            <w:shd w:val="clear" w:color="auto" w:fill="auto"/>
          </w:tcPr>
          <w:p w:rsidR="009B7EE5" w:rsidRPr="009D4528" w:rsidRDefault="009B7EE5" w:rsidP="00320838">
            <w:r w:rsidRPr="009D4528">
              <w:t>наименование товара</w:t>
            </w:r>
          </w:p>
        </w:tc>
        <w:tc>
          <w:tcPr>
            <w:tcW w:w="1873" w:type="dxa"/>
            <w:shd w:val="clear" w:color="auto" w:fill="auto"/>
          </w:tcPr>
          <w:p w:rsidR="009B7EE5" w:rsidRPr="00DB228A" w:rsidRDefault="009B7EE5" w:rsidP="0032083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5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цена без НДС</w:t>
            </w:r>
          </w:p>
        </w:tc>
        <w:tc>
          <w:tcPr>
            <w:tcW w:w="1985" w:type="dxa"/>
            <w:shd w:val="clear" w:color="auto" w:fill="auto"/>
          </w:tcPr>
          <w:p w:rsidR="009B7EE5" w:rsidRPr="00DB228A" w:rsidRDefault="009B7EE5" w:rsidP="00320838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9B7EE5" w:rsidRPr="00DB228A" w:rsidRDefault="009B7EE5" w:rsidP="00320838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покупная цена</w:t>
            </w:r>
          </w:p>
        </w:tc>
      </w:tr>
      <w:tr w:rsidR="00C0781F" w:rsidRPr="00DB228A" w:rsidTr="006C5D08">
        <w:tc>
          <w:tcPr>
            <w:tcW w:w="504" w:type="dxa"/>
            <w:shd w:val="clear" w:color="auto" w:fill="auto"/>
          </w:tcPr>
          <w:p w:rsidR="00C0781F" w:rsidRPr="00DB228A" w:rsidRDefault="00C0781F" w:rsidP="00C0781F">
            <w:pPr>
              <w:rPr>
                <w:rFonts w:ascii="Sylfaen" w:eastAsia="Calibri" w:hAnsi="Sylfaen" w:cs="Sylfaen"/>
                <w:lang w:val="es-ES"/>
              </w:rPr>
            </w:pPr>
            <w:bookmarkStart w:id="15" w:name="_Hlk144293446"/>
            <w:r w:rsidRPr="00DB228A">
              <w:rPr>
                <w:rFonts w:ascii="Sylfaen" w:eastAsia="Calibri" w:hAnsi="Sylfaen" w:cs="Sylfaen"/>
                <w:lang w:val="es-ES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C0781F" w:rsidRPr="004A1D7B" w:rsidRDefault="00C0781F" w:rsidP="00C0781F">
            <w:r w:rsidRPr="00C0781F">
              <w:t>сценические шторы</w:t>
            </w:r>
          </w:p>
        </w:tc>
        <w:tc>
          <w:tcPr>
            <w:tcW w:w="1873" w:type="dxa"/>
            <w:shd w:val="clear" w:color="auto" w:fill="auto"/>
          </w:tcPr>
          <w:p w:rsidR="00C0781F" w:rsidRPr="002F0346" w:rsidRDefault="00C0781F" w:rsidP="00C0781F">
            <w:r w:rsidRPr="002F0346">
              <w:t>719250</w:t>
            </w:r>
          </w:p>
        </w:tc>
        <w:tc>
          <w:tcPr>
            <w:tcW w:w="1985" w:type="dxa"/>
            <w:shd w:val="clear" w:color="auto" w:fill="auto"/>
          </w:tcPr>
          <w:p w:rsidR="00C0781F" w:rsidRPr="002F0346" w:rsidRDefault="00C0781F" w:rsidP="00C0781F">
            <w:r w:rsidRPr="002F0346">
              <w:t>719250</w:t>
            </w:r>
          </w:p>
        </w:tc>
        <w:tc>
          <w:tcPr>
            <w:tcW w:w="3118" w:type="dxa"/>
            <w:shd w:val="clear" w:color="auto" w:fill="auto"/>
          </w:tcPr>
          <w:p w:rsidR="00C0781F" w:rsidRDefault="00C0781F" w:rsidP="00C0781F">
            <w:r w:rsidRPr="002F0346">
              <w:t>800 000</w:t>
            </w:r>
          </w:p>
        </w:tc>
      </w:tr>
    </w:tbl>
    <w:bookmarkEnd w:id="15"/>
    <w:p w:rsidR="00DB228A" w:rsidRPr="00DB228A" w:rsidRDefault="00DB228A" w:rsidP="00DB228A">
      <w:pPr>
        <w:rPr>
          <w:rFonts w:ascii="Sylfaen" w:eastAsia="Calibri" w:hAnsi="Sylfaen" w:cs="Sylfaen"/>
          <w:sz w:val="18"/>
          <w:szCs w:val="18"/>
          <w:lang w:val="es-ES"/>
        </w:rPr>
      </w:pPr>
      <w:r w:rsidRPr="00DB228A">
        <w:rPr>
          <w:rFonts w:ascii="Sylfaen" w:eastAsia="Calibri" w:hAnsi="Sylfaen" w:cs="Sylfaen"/>
          <w:sz w:val="18"/>
          <w:szCs w:val="18"/>
          <w:lang w:val="es-ES"/>
        </w:rPr>
        <w:t xml:space="preserve">  </w:t>
      </w:r>
    </w:p>
    <w:p w:rsidR="0069119E" w:rsidRPr="00D47CFA" w:rsidRDefault="005B26D4" w:rsidP="003751AD">
      <w:r w:rsidRPr="003751AD">
        <w:t xml:space="preserve">На основании поступивших ценовых предложений решением комиссии </w:t>
      </w:r>
      <w:r w:rsidR="00D86AE5" w:rsidRPr="00D86AE5">
        <w:t>Производственный кооператив "Лусарцак"</w:t>
      </w:r>
      <w:r w:rsidRPr="003751AD">
        <w:t xml:space="preserve">признан избранным участником закупочной процедуры с кодом </w:t>
      </w:r>
      <w:r w:rsidR="003C760C" w:rsidRPr="003751AD">
        <w:t>EIPQ-MAG-АpDzB-2</w:t>
      </w:r>
      <w:r w:rsidR="00E92CE9" w:rsidRPr="00E92CE9">
        <w:t>4/</w:t>
      </w:r>
      <w:r w:rsidR="00D86AE5" w:rsidRPr="00D86AE5">
        <w:t>25</w:t>
      </w:r>
      <w:r w:rsidR="00270A5A" w:rsidRPr="003751AD">
        <w:t xml:space="preserve"> </w:t>
      </w:r>
      <w:r w:rsidR="00F553C7" w:rsidRPr="003751AD">
        <w:t xml:space="preserve">по </w:t>
      </w:r>
      <w:r w:rsidR="0088003B" w:rsidRPr="003751AD">
        <w:t>лот</w:t>
      </w:r>
      <w:r w:rsidR="00D86AE5" w:rsidRPr="00D86AE5">
        <w:t>у</w:t>
      </w:r>
      <w:r w:rsidR="00CC4965" w:rsidRPr="00CC4965">
        <w:t xml:space="preserve"> 1</w:t>
      </w:r>
    </w:p>
    <w:p w:rsidR="00394565" w:rsidRPr="003751AD" w:rsidRDefault="00394565" w:rsidP="003751AD"/>
    <w:p w:rsidR="00394565" w:rsidRPr="003751AD" w:rsidRDefault="00394565" w:rsidP="003751AD">
      <w:r w:rsidRPr="003751AD">
        <w:t>Критерии, примененные для определения отобранного участника, - принцип отдачи предпочтение участнику, предложившему минимальную цену из числа участников, подавших удовлетворительно оцененные заявки.</w:t>
      </w:r>
    </w:p>
    <w:p w:rsidR="003751AD" w:rsidRPr="006C5D08" w:rsidRDefault="00141F57" w:rsidP="003751AD">
      <w:r w:rsidRPr="003751AD">
        <w:t xml:space="preserve">В соответствии со статьей 10 Закона Республики Армения о закупках срок бездействия </w:t>
      </w:r>
      <w:r w:rsidR="006B2B46" w:rsidRPr="006B2B46">
        <w:t xml:space="preserve">не </w:t>
      </w:r>
      <w:r w:rsidRPr="003751AD">
        <w:t xml:space="preserve">устанавливается </w:t>
      </w:r>
      <w:r w:rsidR="006C5D08" w:rsidRPr="006C5D08">
        <w:t>(один участник)</w:t>
      </w:r>
    </w:p>
    <w:p w:rsidR="00394565" w:rsidRPr="003751AD" w:rsidRDefault="00394565" w:rsidP="003751AD">
      <w:r w:rsidRPr="003751AD">
        <w:t>За дополнительной информацией в связи с этим заявлением обращайтесь к секретарю Комиссии по оценке Самвелу Погосяну</w:t>
      </w:r>
    </w:p>
    <w:p w:rsidR="00394565" w:rsidRDefault="00394565" w:rsidP="003751AD">
      <w:r w:rsidRPr="003751AD">
        <w:t>Телефон: 091 543 000.</w:t>
      </w:r>
    </w:p>
    <w:p w:rsidR="0069119E" w:rsidRPr="003751AD" w:rsidRDefault="0069119E" w:rsidP="003751AD"/>
    <w:p w:rsidR="00394565" w:rsidRPr="00DB4F1C" w:rsidRDefault="00DB4F1C" w:rsidP="00F043C0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 xml:space="preserve">                                </w:t>
      </w:r>
      <w:r w:rsidR="00F8645A" w:rsidRPr="00DB4F1C">
        <w:rPr>
          <w:rFonts w:ascii="Sylfaen" w:hAnsi="Sylfaen" w:cs="Sylfaen"/>
          <w:lang w:val="es-ES"/>
        </w:rPr>
        <w:t>&lt;&lt;Ереванский государственный колледж информатики&gt;&gt; гнко</w:t>
      </w:r>
    </w:p>
    <w:sectPr w:rsidR="00394565" w:rsidRPr="00DB4F1C" w:rsidSect="006A51E7">
      <w:footerReference w:type="even" r:id="rId7"/>
      <w:footerReference w:type="default" r:id="rId8"/>
      <w:pgSz w:w="11906" w:h="16838"/>
      <w:pgMar w:top="450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89" w:rsidRDefault="001D7389">
      <w:r>
        <w:separator/>
      </w:r>
    </w:p>
  </w:endnote>
  <w:endnote w:type="continuationSeparator" w:id="0">
    <w:p w:rsidR="001D7389" w:rsidRDefault="001D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1D7389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1D7389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1D7389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89" w:rsidRDefault="001D7389">
      <w:r>
        <w:separator/>
      </w:r>
    </w:p>
  </w:footnote>
  <w:footnote w:type="continuationSeparator" w:id="0">
    <w:p w:rsidR="001D7389" w:rsidRDefault="001D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FC2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FF42A77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48"/>
    <w:rsid w:val="000317D6"/>
    <w:rsid w:val="00035E39"/>
    <w:rsid w:val="00042C9D"/>
    <w:rsid w:val="0005096F"/>
    <w:rsid w:val="0005427F"/>
    <w:rsid w:val="0005474A"/>
    <w:rsid w:val="00061F07"/>
    <w:rsid w:val="0007403D"/>
    <w:rsid w:val="00076F02"/>
    <w:rsid w:val="00087898"/>
    <w:rsid w:val="00092351"/>
    <w:rsid w:val="00092C25"/>
    <w:rsid w:val="000B5C0C"/>
    <w:rsid w:val="000C1978"/>
    <w:rsid w:val="000C53C7"/>
    <w:rsid w:val="000C5CE4"/>
    <w:rsid w:val="000D5DAC"/>
    <w:rsid w:val="000E0C90"/>
    <w:rsid w:val="000E1373"/>
    <w:rsid w:val="000F5E35"/>
    <w:rsid w:val="0012795F"/>
    <w:rsid w:val="00132CBB"/>
    <w:rsid w:val="00137E28"/>
    <w:rsid w:val="00141F57"/>
    <w:rsid w:val="00145448"/>
    <w:rsid w:val="00167B70"/>
    <w:rsid w:val="0017104F"/>
    <w:rsid w:val="00172494"/>
    <w:rsid w:val="001762A9"/>
    <w:rsid w:val="001B3C33"/>
    <w:rsid w:val="001B79CE"/>
    <w:rsid w:val="001C0E4D"/>
    <w:rsid w:val="001D7389"/>
    <w:rsid w:val="001E321A"/>
    <w:rsid w:val="001F1102"/>
    <w:rsid w:val="001F798C"/>
    <w:rsid w:val="0020052E"/>
    <w:rsid w:val="00217F07"/>
    <w:rsid w:val="00236770"/>
    <w:rsid w:val="0025041F"/>
    <w:rsid w:val="00264420"/>
    <w:rsid w:val="00270A5A"/>
    <w:rsid w:val="002824A1"/>
    <w:rsid w:val="0029042A"/>
    <w:rsid w:val="00293610"/>
    <w:rsid w:val="002966AE"/>
    <w:rsid w:val="002A270C"/>
    <w:rsid w:val="002B05D4"/>
    <w:rsid w:val="002C52ED"/>
    <w:rsid w:val="002D0504"/>
    <w:rsid w:val="002D0759"/>
    <w:rsid w:val="002D4D66"/>
    <w:rsid w:val="002D64A3"/>
    <w:rsid w:val="002E507D"/>
    <w:rsid w:val="002F2F7A"/>
    <w:rsid w:val="003031F0"/>
    <w:rsid w:val="003141B9"/>
    <w:rsid w:val="00316F3F"/>
    <w:rsid w:val="00320838"/>
    <w:rsid w:val="00340EF4"/>
    <w:rsid w:val="003452E5"/>
    <w:rsid w:val="003515FD"/>
    <w:rsid w:val="00353963"/>
    <w:rsid w:val="003751AD"/>
    <w:rsid w:val="003818A9"/>
    <w:rsid w:val="00382D17"/>
    <w:rsid w:val="00394565"/>
    <w:rsid w:val="00396C35"/>
    <w:rsid w:val="003A136B"/>
    <w:rsid w:val="003A1370"/>
    <w:rsid w:val="003B1FDB"/>
    <w:rsid w:val="003B496D"/>
    <w:rsid w:val="003C1000"/>
    <w:rsid w:val="003C760C"/>
    <w:rsid w:val="004000F4"/>
    <w:rsid w:val="00424B46"/>
    <w:rsid w:val="004409FF"/>
    <w:rsid w:val="00461FC8"/>
    <w:rsid w:val="004971DF"/>
    <w:rsid w:val="004A6F12"/>
    <w:rsid w:val="004C6E71"/>
    <w:rsid w:val="004E7A58"/>
    <w:rsid w:val="004F0AF9"/>
    <w:rsid w:val="004F5697"/>
    <w:rsid w:val="004F7649"/>
    <w:rsid w:val="005125B9"/>
    <w:rsid w:val="00521C04"/>
    <w:rsid w:val="005531C2"/>
    <w:rsid w:val="00555962"/>
    <w:rsid w:val="00556525"/>
    <w:rsid w:val="00560383"/>
    <w:rsid w:val="00591F74"/>
    <w:rsid w:val="005A5E6A"/>
    <w:rsid w:val="005B1053"/>
    <w:rsid w:val="005B26D4"/>
    <w:rsid w:val="005C0AA8"/>
    <w:rsid w:val="005C4680"/>
    <w:rsid w:val="005C638F"/>
    <w:rsid w:val="005E2492"/>
    <w:rsid w:val="005F526B"/>
    <w:rsid w:val="005F6541"/>
    <w:rsid w:val="00602060"/>
    <w:rsid w:val="00631FB5"/>
    <w:rsid w:val="00686E1E"/>
    <w:rsid w:val="0069119E"/>
    <w:rsid w:val="006A4979"/>
    <w:rsid w:val="006A51E7"/>
    <w:rsid w:val="006B2B46"/>
    <w:rsid w:val="006C5D08"/>
    <w:rsid w:val="006E49CA"/>
    <w:rsid w:val="006F7CA6"/>
    <w:rsid w:val="007009EF"/>
    <w:rsid w:val="00700AA5"/>
    <w:rsid w:val="00737228"/>
    <w:rsid w:val="00746404"/>
    <w:rsid w:val="00754514"/>
    <w:rsid w:val="00764DE6"/>
    <w:rsid w:val="00767AB2"/>
    <w:rsid w:val="007859D5"/>
    <w:rsid w:val="00795BCB"/>
    <w:rsid w:val="007A5A07"/>
    <w:rsid w:val="007D1D3D"/>
    <w:rsid w:val="007E1858"/>
    <w:rsid w:val="007F0C37"/>
    <w:rsid w:val="0081595E"/>
    <w:rsid w:val="008342B5"/>
    <w:rsid w:val="008372F6"/>
    <w:rsid w:val="00842350"/>
    <w:rsid w:val="008468B6"/>
    <w:rsid w:val="00853774"/>
    <w:rsid w:val="0088003B"/>
    <w:rsid w:val="00881520"/>
    <w:rsid w:val="00890C1E"/>
    <w:rsid w:val="00897F22"/>
    <w:rsid w:val="008B0170"/>
    <w:rsid w:val="008F0B9E"/>
    <w:rsid w:val="0094548E"/>
    <w:rsid w:val="009467A8"/>
    <w:rsid w:val="00975FD4"/>
    <w:rsid w:val="00983467"/>
    <w:rsid w:val="009919BD"/>
    <w:rsid w:val="00995E1B"/>
    <w:rsid w:val="009A079E"/>
    <w:rsid w:val="009A133C"/>
    <w:rsid w:val="009B7EE5"/>
    <w:rsid w:val="009C36B5"/>
    <w:rsid w:val="009C736A"/>
    <w:rsid w:val="009D00AE"/>
    <w:rsid w:val="009D08BB"/>
    <w:rsid w:val="009D29E8"/>
    <w:rsid w:val="009F0D99"/>
    <w:rsid w:val="00A00126"/>
    <w:rsid w:val="00A018D5"/>
    <w:rsid w:val="00A061E3"/>
    <w:rsid w:val="00A336F9"/>
    <w:rsid w:val="00A417A1"/>
    <w:rsid w:val="00A42AE7"/>
    <w:rsid w:val="00A5191F"/>
    <w:rsid w:val="00A81B82"/>
    <w:rsid w:val="00A82712"/>
    <w:rsid w:val="00AA5074"/>
    <w:rsid w:val="00AA5912"/>
    <w:rsid w:val="00AC36E3"/>
    <w:rsid w:val="00AD16DC"/>
    <w:rsid w:val="00AE2CB5"/>
    <w:rsid w:val="00AF6622"/>
    <w:rsid w:val="00AF6CDA"/>
    <w:rsid w:val="00B006FB"/>
    <w:rsid w:val="00B11BD9"/>
    <w:rsid w:val="00B11F93"/>
    <w:rsid w:val="00B1543C"/>
    <w:rsid w:val="00B177FF"/>
    <w:rsid w:val="00B2441D"/>
    <w:rsid w:val="00B513AE"/>
    <w:rsid w:val="00B703E7"/>
    <w:rsid w:val="00B8189C"/>
    <w:rsid w:val="00B910BB"/>
    <w:rsid w:val="00BA6420"/>
    <w:rsid w:val="00BB297E"/>
    <w:rsid w:val="00BB4A80"/>
    <w:rsid w:val="00BB5E9F"/>
    <w:rsid w:val="00BC5A87"/>
    <w:rsid w:val="00BF5C32"/>
    <w:rsid w:val="00C018B9"/>
    <w:rsid w:val="00C04DDC"/>
    <w:rsid w:val="00C0781F"/>
    <w:rsid w:val="00C132B0"/>
    <w:rsid w:val="00C31487"/>
    <w:rsid w:val="00C36AE5"/>
    <w:rsid w:val="00C41509"/>
    <w:rsid w:val="00C468BB"/>
    <w:rsid w:val="00C879A7"/>
    <w:rsid w:val="00C931CA"/>
    <w:rsid w:val="00CB452E"/>
    <w:rsid w:val="00CC4965"/>
    <w:rsid w:val="00CE2F96"/>
    <w:rsid w:val="00CF0CC6"/>
    <w:rsid w:val="00CF13D1"/>
    <w:rsid w:val="00CF2518"/>
    <w:rsid w:val="00CF300F"/>
    <w:rsid w:val="00D145C3"/>
    <w:rsid w:val="00D47CFA"/>
    <w:rsid w:val="00D52B99"/>
    <w:rsid w:val="00D569A8"/>
    <w:rsid w:val="00D67C77"/>
    <w:rsid w:val="00D74BE8"/>
    <w:rsid w:val="00D8457D"/>
    <w:rsid w:val="00D84DAA"/>
    <w:rsid w:val="00D86171"/>
    <w:rsid w:val="00D86AE5"/>
    <w:rsid w:val="00DB228A"/>
    <w:rsid w:val="00DB4F1C"/>
    <w:rsid w:val="00DC04DC"/>
    <w:rsid w:val="00DC0A14"/>
    <w:rsid w:val="00DC25A0"/>
    <w:rsid w:val="00DE2BD2"/>
    <w:rsid w:val="00DE3175"/>
    <w:rsid w:val="00DE5CBD"/>
    <w:rsid w:val="00DF2A37"/>
    <w:rsid w:val="00E0270E"/>
    <w:rsid w:val="00E16140"/>
    <w:rsid w:val="00E372CB"/>
    <w:rsid w:val="00E418FB"/>
    <w:rsid w:val="00E45041"/>
    <w:rsid w:val="00E47937"/>
    <w:rsid w:val="00E568CA"/>
    <w:rsid w:val="00E610D6"/>
    <w:rsid w:val="00E6256D"/>
    <w:rsid w:val="00E70CE5"/>
    <w:rsid w:val="00E87D69"/>
    <w:rsid w:val="00E92CE9"/>
    <w:rsid w:val="00E946DF"/>
    <w:rsid w:val="00EA1696"/>
    <w:rsid w:val="00EA304A"/>
    <w:rsid w:val="00EC0F1E"/>
    <w:rsid w:val="00EC58E6"/>
    <w:rsid w:val="00ED615C"/>
    <w:rsid w:val="00F043C0"/>
    <w:rsid w:val="00F06D3C"/>
    <w:rsid w:val="00F12622"/>
    <w:rsid w:val="00F20FBB"/>
    <w:rsid w:val="00F32D15"/>
    <w:rsid w:val="00F35533"/>
    <w:rsid w:val="00F41645"/>
    <w:rsid w:val="00F50C49"/>
    <w:rsid w:val="00F52C46"/>
    <w:rsid w:val="00F553C7"/>
    <w:rsid w:val="00F85D9E"/>
    <w:rsid w:val="00F8645A"/>
    <w:rsid w:val="00FB224A"/>
    <w:rsid w:val="00FB2D6C"/>
    <w:rsid w:val="00FC6632"/>
    <w:rsid w:val="00FD6B4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11E3"/>
  <w15:docId w15:val="{5289D9A8-2BA4-4051-976E-94AAE24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  <w:style w:type="paragraph" w:customStyle="1" w:styleId="Default">
    <w:name w:val="Default"/>
    <w:rsid w:val="00EA1696"/>
    <w:pPr>
      <w:autoSpaceDE w:val="0"/>
      <w:autoSpaceDN w:val="0"/>
      <w:adjustRightInd w:val="0"/>
    </w:pPr>
    <w:rPr>
      <w:rFonts w:ascii="Sylfaen" w:eastAsia="Calibri" w:hAnsi="Sylfaen" w:cs="Sylfae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2024-05-15T11:54:00Z</dcterms:created>
  <dcterms:modified xsi:type="dcterms:W3CDTF">2024-05-15T12:05:00Z</dcterms:modified>
</cp:coreProperties>
</file>